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Exhibitions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2012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Inventing Abstraction, Museum of Modern Art, New York, NY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2010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Les artistes russes hors frontière, Musée du Montparnasse, Paris, France</w:t>
      </w:r>
      <w:r w:rsidRPr="00443F6C">
        <w:rPr>
          <w:lang w:val="en-US"/>
        </w:rPr>
        <w:br/>
        <w:t>Ganz Konkret Folge 1 - Haus Konstruktiv, Stiftung für konstruktive und konkrete Kunst, Zurich, Switzerland</w:t>
      </w:r>
      <w:r w:rsidRPr="00443F6C">
        <w:rPr>
          <w:lang w:val="en-US"/>
        </w:rPr>
        <w:br/>
        <w:t>Path to Abstraction, Art Gallery of New South Wales, Sydney, NSW Austrailia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2009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Twentysix Gasoline Stations ed altri libri d'Artista: Una collezione, Museo Regionale di Messina, Messina, Italy</w:t>
      </w:r>
      <w:r w:rsidRPr="00443F6C">
        <w:rPr>
          <w:lang w:val="en-US"/>
        </w:rPr>
        <w:br/>
        <w:t>Futurism, Tate Modern, London, U.K.</w:t>
      </w:r>
      <w:r w:rsidRPr="00443F6C">
        <w:rPr>
          <w:lang w:val="en-US"/>
        </w:rPr>
        <w:br/>
        <w:t>Tanz der Farben, Hamburger Kunsthalle, Hamburg, Germany</w:t>
      </w:r>
      <w:r w:rsidRPr="00443F6C">
        <w:rPr>
          <w:lang w:val="en-US"/>
        </w:rPr>
        <w:br/>
        <w:t>Stage Pictures: Drawing for Performance, Museum of Modern Art, New York, NY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2008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Sonia Delaunay in Bielefeld: 1958 – 2008, Kunsthalle Bielefeld, Bielefeld,Germany(solo)</w:t>
      </w:r>
      <w:r w:rsidRPr="00443F6C">
        <w:rPr>
          <w:lang w:val="en-US"/>
        </w:rPr>
        <w:br/>
        <w:t>Dogtooth &amp; Tessellate, The Approach, London, U.K. </w:t>
      </w:r>
      <w:r w:rsidRPr="00443F6C">
        <w:rPr>
          <w:lang w:val="en-US"/>
        </w:rPr>
        <w:br/>
        <w:t>20th Century Works on Paper from the FUNDACIÓN MAPFRE Collection: Picasso, Tàpies, Miró and Others, Bass Museum of Art, Miami, FL</w:t>
      </w:r>
      <w:r w:rsidRPr="00443F6C">
        <w:rPr>
          <w:lang w:val="en-US"/>
        </w:rPr>
        <w:br/>
        <w:t>Escalera de Color: Exposición Colectiva, Galería Cayón, Madrid, Spain</w:t>
      </w:r>
      <w:r w:rsidRPr="00443F6C">
        <w:rPr>
          <w:lang w:val="en-US"/>
        </w:rPr>
        <w:br/>
        <w:t>Modern Prints: Klassische Moderne bis Pop Art, Galerie Proarta, Zurich, Switzerland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2007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Sonia &amp; Robert Delaunay, Galeria Barbié, Barcelona, Spain</w:t>
      </w:r>
      <w:r w:rsidRPr="00443F6C">
        <w:rPr>
          <w:lang w:val="en-US"/>
        </w:rPr>
        <w:br/>
        <w:t>Sonia Delaunay, The Museum of Sketches for Public Art, Lund, Sweden(solo)</w:t>
      </w:r>
      <w:r w:rsidRPr="00443F6C">
        <w:rPr>
          <w:lang w:val="en-US"/>
        </w:rPr>
        <w:br/>
        <w:t>Picasso &amp; Delaunay: The Book as Inspiration, Allentown Art Museum, Allentown, PA</w:t>
      </w:r>
      <w:r w:rsidRPr="00443F6C">
        <w:rPr>
          <w:lang w:val="en-US"/>
        </w:rPr>
        <w:br/>
        <w:t>Ateliers: L'artistes et ses lieux de création, Musée National d´Art Moderne, Paris, France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2006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Dibujos Españoles del Siglo XX, Museo de Arte de Lima, Lima, Peru</w:t>
      </w:r>
      <w:r w:rsidRPr="00443F6C">
        <w:rPr>
          <w:lang w:val="en-US"/>
        </w:rPr>
        <w:br/>
        <w:t>Konstruktive Aspekte von Mondrian bis Kelly, Galerie Proarta, Zurich, Switzerland</w:t>
      </w:r>
      <w:r w:rsidRPr="00443F6C">
        <w:rPr>
          <w:lang w:val="en-US"/>
        </w:rPr>
        <w:br/>
        <w:t>The Persistence of Geometry, Museum of Contemporary Art Cleveland, Cleveland, OH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2006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"Konstruktive Aspekte von Mondrian bis Kelly," Galerie Proarta, Zurich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2006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"Die Zeit der Avantgarden: Aus den Sammlungen des Museum Sztuki, Lódz," Sprengel Museum Hannover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lastRenderedPageBreak/>
        <w:t>2006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"The Persistence of Geometry," Museum of Contemporary Art, Cleveland, OH</w:t>
      </w:r>
    </w:p>
    <w:p w:rsidR="00443F6C" w:rsidRPr="00443F6C" w:rsidRDefault="00443F6C" w:rsidP="00443F6C">
      <w:r w:rsidRPr="00443F6C">
        <w:t>2006</w:t>
      </w:r>
    </w:p>
    <w:p w:rsidR="00443F6C" w:rsidRPr="00443F6C" w:rsidRDefault="00443F6C" w:rsidP="00443F6C">
      <w:r w:rsidRPr="00443F6C">
        <w:t>"</w:t>
      </w:r>
      <w:proofErr w:type="spellStart"/>
      <w:r w:rsidRPr="00443F6C">
        <w:t>Comunicato</w:t>
      </w:r>
      <w:proofErr w:type="spellEnd"/>
      <w:r w:rsidRPr="00443F6C">
        <w:t xml:space="preserve"> </w:t>
      </w:r>
      <w:proofErr w:type="spellStart"/>
      <w:r w:rsidRPr="00443F6C">
        <w:t>Stampa</w:t>
      </w:r>
      <w:proofErr w:type="spellEnd"/>
      <w:r w:rsidRPr="00443F6C">
        <w:t xml:space="preserve">," Centro de Arte Moderna e </w:t>
      </w:r>
      <w:proofErr w:type="spellStart"/>
      <w:r w:rsidRPr="00443F6C">
        <w:t>Contemporanea</w:t>
      </w:r>
      <w:proofErr w:type="spellEnd"/>
      <w:r w:rsidRPr="00443F6C">
        <w:t xml:space="preserve"> </w:t>
      </w:r>
      <w:proofErr w:type="spellStart"/>
      <w:r w:rsidRPr="00443F6C">
        <w:t>della</w:t>
      </w:r>
      <w:proofErr w:type="spellEnd"/>
      <w:r w:rsidRPr="00443F6C">
        <w:t xml:space="preserve"> Spezia, La Spezia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2005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"Looking at Words," Andrea Rosen Gallery, New York, NY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2005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"Accrochage: Von Delaunay bis Lichtenstein," Galerie Proarta, Zurich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2005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"De Cézanne à Dubuffet: La collection Jean Planque," Musée d'Ixelles-Museum van Elsene, Brussels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2005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"Kleinformate von 52 europäischen Künstlern," Galerie Emilia Suciu-konstruktiv-konkrete Kunst, Ettlingen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2005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Simultanke - The Creative World of Sonia Delaunay, International Centre of Graphic Arts, Ljubljana, Slovenia</w:t>
      </w:r>
      <w:r w:rsidRPr="00443F6C">
        <w:rPr>
          <w:lang w:val="en-US"/>
        </w:rPr>
        <w:br/>
        <w:t>De Cézanne à Dubuffet: La collection Jean Planque, Musée d'Ixelles, Brussels, Belgium</w:t>
      </w:r>
      <w:r w:rsidRPr="00443F6C">
        <w:rPr>
          <w:lang w:val="en-US"/>
        </w:rPr>
        <w:br/>
        <w:t>Looking at Words, Andrea Rosen Gallery, New York, NY</w:t>
      </w:r>
      <w:r w:rsidRPr="00443F6C">
        <w:rPr>
          <w:lang w:val="en-US"/>
        </w:rPr>
        <w:br/>
        <w:t>Accrochage: Von Delaunay bis Lichtenstein, Galerie Proarta, Zurich, Switzerland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2004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Kunst der Ecole de Paris nach 1950,Galerie Boisserée, Cologne, Germany</w:t>
      </w:r>
      <w:r w:rsidRPr="00443F6C">
        <w:rPr>
          <w:lang w:val="en-US"/>
        </w:rPr>
        <w:br/>
        <w:t>Masterworks by Contemporary Printmakers, Part I &amp;2, Irvine Contemporary, Washington, D.C.</w:t>
      </w:r>
      <w:r w:rsidRPr="00443F6C">
        <w:rPr>
          <w:lang w:val="en-US"/>
        </w:rPr>
        <w:br/>
        <w:t>As palabras da pintura, Centro Galego de Arte Contemporánea, Santiago de Compostela, Spain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2004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"Kunst der Ecole de Paris nach 1950," Galerie Boisserée, Cologne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2003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"Arte in Due," Palazzo Cavour, Turin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2003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Russisch Paris, Von der Heydt Museum, Wuppertal, Germany</w:t>
      </w:r>
      <w:r w:rsidRPr="00443F6C">
        <w:rPr>
          <w:lang w:val="en-US"/>
        </w:rPr>
        <w:br/>
        <w:t>Arte in Due, Palazzo Cavour, Turin, Italy</w:t>
      </w:r>
    </w:p>
    <w:p w:rsidR="00443F6C" w:rsidRPr="00443F6C" w:rsidRDefault="00443F6C" w:rsidP="00443F6C">
      <w:r w:rsidRPr="00443F6C">
        <w:lastRenderedPageBreak/>
        <w:t>2002</w:t>
      </w:r>
    </w:p>
    <w:p w:rsidR="00443F6C" w:rsidRPr="00443F6C" w:rsidRDefault="00443F6C" w:rsidP="00443F6C">
      <w:r w:rsidRPr="00443F6C">
        <w:t xml:space="preserve">Sonia </w:t>
      </w:r>
      <w:proofErr w:type="spellStart"/>
      <w:r w:rsidRPr="00443F6C">
        <w:t>Delaunay</w:t>
      </w:r>
      <w:proofErr w:type="spellEnd"/>
      <w:r w:rsidRPr="00443F6C">
        <w:t xml:space="preserve"> - </w:t>
      </w:r>
      <w:proofErr w:type="spellStart"/>
      <w:r w:rsidRPr="00443F6C">
        <w:t>Fondazione</w:t>
      </w:r>
      <w:proofErr w:type="spellEnd"/>
      <w:r w:rsidRPr="00443F6C">
        <w:t xml:space="preserve"> </w:t>
      </w:r>
      <w:proofErr w:type="spellStart"/>
      <w:r w:rsidRPr="00443F6C">
        <w:t>Bevilacqua</w:t>
      </w:r>
      <w:proofErr w:type="spellEnd"/>
      <w:r w:rsidRPr="00443F6C">
        <w:t xml:space="preserve"> La Masa, </w:t>
      </w:r>
      <w:proofErr w:type="spellStart"/>
      <w:r w:rsidRPr="00443F6C">
        <w:t>Venice</w:t>
      </w:r>
      <w:proofErr w:type="spellEnd"/>
      <w:r w:rsidRPr="00443F6C">
        <w:t xml:space="preserve">, </w:t>
      </w:r>
      <w:proofErr w:type="spellStart"/>
      <w:r w:rsidRPr="00443F6C">
        <w:t>Italy</w:t>
      </w:r>
      <w:proofErr w:type="spellEnd"/>
      <w:r w:rsidRPr="00443F6C">
        <w:t>(solo)</w:t>
      </w:r>
      <w:r w:rsidRPr="00443F6C">
        <w:br/>
        <w:t xml:space="preserve">Pas de </w:t>
      </w:r>
      <w:proofErr w:type="spellStart"/>
      <w:r w:rsidRPr="00443F6C">
        <w:t>deux</w:t>
      </w:r>
      <w:proofErr w:type="spellEnd"/>
      <w:r w:rsidRPr="00443F6C">
        <w:t xml:space="preserve">, </w:t>
      </w:r>
      <w:proofErr w:type="spellStart"/>
      <w:r w:rsidRPr="00443F6C">
        <w:t>Fries</w:t>
      </w:r>
      <w:proofErr w:type="spellEnd"/>
      <w:r w:rsidRPr="00443F6C">
        <w:t xml:space="preserve"> </w:t>
      </w:r>
      <w:proofErr w:type="spellStart"/>
      <w:r w:rsidRPr="00443F6C">
        <w:t>Museum</w:t>
      </w:r>
      <w:proofErr w:type="spellEnd"/>
      <w:r w:rsidRPr="00443F6C">
        <w:t xml:space="preserve">, Leeuwarden, </w:t>
      </w:r>
      <w:proofErr w:type="spellStart"/>
      <w:r w:rsidRPr="00443F6C">
        <w:t>The</w:t>
      </w:r>
      <w:proofErr w:type="spellEnd"/>
      <w:r w:rsidRPr="00443F6C">
        <w:t xml:space="preserve"> </w:t>
      </w:r>
      <w:proofErr w:type="spellStart"/>
      <w:r w:rsidRPr="00443F6C">
        <w:t>Netherlands</w:t>
      </w:r>
      <w:proofErr w:type="spellEnd"/>
      <w:r w:rsidRPr="00443F6C">
        <w:br/>
        <w:t xml:space="preserve">Robert and Sonia </w:t>
      </w:r>
      <w:proofErr w:type="spellStart"/>
      <w:r w:rsidRPr="00443F6C">
        <w:t>Delaunay</w:t>
      </w:r>
      <w:proofErr w:type="spellEnd"/>
      <w:r w:rsidRPr="00443F6C">
        <w:t xml:space="preserve">. 1905 - 1941, Museo Thyssen-Bornemisza, Madrid, </w:t>
      </w:r>
      <w:proofErr w:type="spellStart"/>
      <w:r w:rsidRPr="00443F6C">
        <w:t>Spain</w:t>
      </w:r>
      <w:proofErr w:type="spellEnd"/>
      <w:r w:rsidRPr="00443F6C">
        <w:br/>
      </w:r>
      <w:proofErr w:type="spellStart"/>
      <w:r w:rsidRPr="00443F6C">
        <w:t>Nur</w:t>
      </w:r>
      <w:proofErr w:type="spellEnd"/>
      <w:r w:rsidRPr="00443F6C">
        <w:t xml:space="preserve"> </w:t>
      </w:r>
      <w:proofErr w:type="spellStart"/>
      <w:r w:rsidRPr="00443F6C">
        <w:t>Farbe</w:t>
      </w:r>
      <w:proofErr w:type="spellEnd"/>
      <w:r w:rsidRPr="00443F6C">
        <w:t xml:space="preserve">, </w:t>
      </w:r>
      <w:proofErr w:type="spellStart"/>
      <w:r w:rsidRPr="00443F6C">
        <w:t>Galerie</w:t>
      </w:r>
      <w:proofErr w:type="spellEnd"/>
      <w:r w:rsidRPr="00443F6C">
        <w:t xml:space="preserve"> Thomas, </w:t>
      </w:r>
      <w:proofErr w:type="spellStart"/>
      <w:r w:rsidRPr="00443F6C">
        <w:t>Munich</w:t>
      </w:r>
      <w:proofErr w:type="spellEnd"/>
      <w:r w:rsidRPr="00443F6C">
        <w:t xml:space="preserve">, </w:t>
      </w:r>
      <w:proofErr w:type="spellStart"/>
      <w:r w:rsidRPr="00443F6C">
        <w:t>Germany</w:t>
      </w:r>
      <w:proofErr w:type="spellEnd"/>
      <w:r w:rsidRPr="00443F6C">
        <w:br/>
        <w:t xml:space="preserve">Centro de Arte Moderna José de </w:t>
      </w:r>
      <w:proofErr w:type="spellStart"/>
      <w:r w:rsidRPr="00443F6C">
        <w:t>Azeredo</w:t>
      </w:r>
      <w:proofErr w:type="spellEnd"/>
      <w:r w:rsidRPr="00443F6C">
        <w:t xml:space="preserve"> </w:t>
      </w:r>
      <w:proofErr w:type="spellStart"/>
      <w:r w:rsidRPr="00443F6C">
        <w:t>Perdigão</w:t>
      </w:r>
      <w:proofErr w:type="spellEnd"/>
      <w:r w:rsidRPr="00443F6C">
        <w:t xml:space="preserve"> - </w:t>
      </w:r>
      <w:proofErr w:type="spellStart"/>
      <w:r w:rsidRPr="00443F6C">
        <w:t>Fundação</w:t>
      </w:r>
      <w:proofErr w:type="spellEnd"/>
      <w:r w:rsidRPr="00443F6C">
        <w:t xml:space="preserve"> </w:t>
      </w:r>
      <w:proofErr w:type="spellStart"/>
      <w:r w:rsidRPr="00443F6C">
        <w:t>Calouste</w:t>
      </w:r>
      <w:proofErr w:type="spellEnd"/>
      <w:r w:rsidRPr="00443F6C">
        <w:t xml:space="preserve"> </w:t>
      </w:r>
      <w:proofErr w:type="spellStart"/>
      <w:r w:rsidRPr="00443F6C">
        <w:t>Gulbenkian</w:t>
      </w:r>
      <w:proofErr w:type="spellEnd"/>
      <w:r w:rsidRPr="00443F6C">
        <w:t xml:space="preserve"> Múltiplos de </w:t>
      </w:r>
      <w:proofErr w:type="spellStart"/>
      <w:r w:rsidRPr="00443F6C">
        <w:t>Sónia</w:t>
      </w:r>
      <w:proofErr w:type="spellEnd"/>
      <w:r w:rsidRPr="00443F6C">
        <w:t xml:space="preserve"> </w:t>
      </w:r>
      <w:proofErr w:type="spellStart"/>
      <w:r w:rsidRPr="00443F6C">
        <w:t>Delaunay</w:t>
      </w:r>
      <w:proofErr w:type="spellEnd"/>
      <w:r w:rsidRPr="00443F6C">
        <w:t xml:space="preserve"> - Centro de Arte Moderna José de </w:t>
      </w:r>
      <w:proofErr w:type="spellStart"/>
      <w:r w:rsidRPr="00443F6C">
        <w:t>Azeredo</w:t>
      </w:r>
      <w:proofErr w:type="spellEnd"/>
      <w:r w:rsidRPr="00443F6C">
        <w:t xml:space="preserve"> </w:t>
      </w:r>
      <w:proofErr w:type="spellStart"/>
      <w:r w:rsidRPr="00443F6C">
        <w:t>Perdigão</w:t>
      </w:r>
      <w:proofErr w:type="spellEnd"/>
      <w:r w:rsidRPr="00443F6C">
        <w:t xml:space="preserve">, </w:t>
      </w:r>
      <w:proofErr w:type="spellStart"/>
      <w:r w:rsidRPr="00443F6C">
        <w:t>Fundação</w:t>
      </w:r>
      <w:proofErr w:type="spellEnd"/>
      <w:r w:rsidRPr="00443F6C">
        <w:t xml:space="preserve"> </w:t>
      </w:r>
      <w:proofErr w:type="spellStart"/>
      <w:r w:rsidRPr="00443F6C">
        <w:t>Calouste</w:t>
      </w:r>
      <w:proofErr w:type="spellEnd"/>
      <w:r w:rsidRPr="00443F6C">
        <w:t xml:space="preserve"> </w:t>
      </w:r>
      <w:proofErr w:type="spellStart"/>
      <w:r w:rsidRPr="00443F6C">
        <w:t>Gulbenkian</w:t>
      </w:r>
      <w:proofErr w:type="spellEnd"/>
      <w:r w:rsidRPr="00443F6C">
        <w:t xml:space="preserve">, </w:t>
      </w:r>
      <w:proofErr w:type="spellStart"/>
      <w:r w:rsidRPr="00443F6C">
        <w:t>Lisbon</w:t>
      </w:r>
      <w:proofErr w:type="spellEnd"/>
      <w:r w:rsidRPr="00443F6C">
        <w:t>, Portugal(solo)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2001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Works on Paper, Victoria Miro Gallery, London, U.K.</w:t>
      </w:r>
      <w:r w:rsidRPr="00443F6C">
        <w:rPr>
          <w:lang w:val="en-US"/>
        </w:rPr>
        <w:br/>
        <w:t>Simply Abstract, Tobey C. Moss Gallery, Los Angeles, CA</w:t>
      </w:r>
      <w:r w:rsidRPr="00443F6C">
        <w:rPr>
          <w:lang w:val="en-US"/>
        </w:rPr>
        <w:br/>
        <w:t>Licht und Hoffnung, Galerie Proarta, Zurich, Switzerland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2000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L'école de Paris, 1904-1929: La part de l'Autre, Musée d'Art Moderne de la Ville de Paris, Paris, France</w:t>
      </w:r>
      <w:r w:rsidRPr="00443F6C">
        <w:rPr>
          <w:lang w:val="en-US"/>
        </w:rPr>
        <w:br/>
        <w:t>Sonia and Robert Delaunay, Museo Picasso, Barcelona, Spain</w:t>
      </w:r>
      <w:r w:rsidRPr="00443F6C">
        <w:rPr>
          <w:lang w:val="en-US"/>
        </w:rPr>
        <w:br/>
        <w:t>Paris in New York: French-Jewish Artists in Private Collections, The Jewish Museum of New York, New York, NY</w:t>
      </w:r>
    </w:p>
    <w:p w:rsidR="00443F6C" w:rsidRPr="00443F6C" w:rsidRDefault="00443F6C" w:rsidP="00443F6C">
      <w:r w:rsidRPr="00443F6C">
        <w:t>1999</w:t>
      </w:r>
    </w:p>
    <w:p w:rsidR="00443F6C" w:rsidRPr="00443F6C" w:rsidRDefault="00443F6C" w:rsidP="00443F6C">
      <w:r w:rsidRPr="00443F6C">
        <w:t xml:space="preserve">Grandes del Grabado: Agosto '99, </w:t>
      </w:r>
      <w:proofErr w:type="spellStart"/>
      <w:r w:rsidRPr="00443F6C">
        <w:t>dionis</w:t>
      </w:r>
      <w:proofErr w:type="spellEnd"/>
      <w:r w:rsidRPr="00443F6C">
        <w:t xml:space="preserve"> </w:t>
      </w:r>
      <w:proofErr w:type="spellStart"/>
      <w:r w:rsidRPr="00443F6C">
        <w:t>bennassar</w:t>
      </w:r>
      <w:proofErr w:type="spellEnd"/>
      <w:r w:rsidRPr="00443F6C">
        <w:t xml:space="preserve"> Galería de Arte, Madrid, </w:t>
      </w:r>
      <w:proofErr w:type="spellStart"/>
      <w:r w:rsidRPr="00443F6C">
        <w:t>Spain</w:t>
      </w:r>
      <w:proofErr w:type="spellEnd"/>
      <w:r w:rsidRPr="00443F6C">
        <w:br/>
      </w:r>
      <w:proofErr w:type="spellStart"/>
      <w:r w:rsidRPr="00443F6C">
        <w:t>Linhas</w:t>
      </w:r>
      <w:proofErr w:type="spellEnd"/>
      <w:r w:rsidRPr="00443F6C">
        <w:t xml:space="preserve"> de Sombra, Centro de Arte Moderna José de </w:t>
      </w:r>
      <w:proofErr w:type="spellStart"/>
      <w:r w:rsidRPr="00443F6C">
        <w:t>Azeredo</w:t>
      </w:r>
      <w:proofErr w:type="spellEnd"/>
      <w:r w:rsidRPr="00443F6C">
        <w:t xml:space="preserve"> </w:t>
      </w:r>
      <w:proofErr w:type="spellStart"/>
      <w:r w:rsidRPr="00443F6C">
        <w:t>Perdigão</w:t>
      </w:r>
      <w:proofErr w:type="spellEnd"/>
      <w:r w:rsidRPr="00443F6C">
        <w:t xml:space="preserve">, </w:t>
      </w:r>
      <w:proofErr w:type="spellStart"/>
      <w:r w:rsidRPr="00443F6C">
        <w:t>Fundação</w:t>
      </w:r>
      <w:proofErr w:type="spellEnd"/>
      <w:r w:rsidRPr="00443F6C">
        <w:t xml:space="preserve"> </w:t>
      </w:r>
      <w:proofErr w:type="spellStart"/>
      <w:r w:rsidRPr="00443F6C">
        <w:t>Calouste</w:t>
      </w:r>
      <w:proofErr w:type="spellEnd"/>
      <w:r w:rsidRPr="00443F6C">
        <w:t xml:space="preserve"> </w:t>
      </w:r>
      <w:proofErr w:type="spellStart"/>
      <w:r w:rsidRPr="00443F6C">
        <w:t>Gulbenkian</w:t>
      </w:r>
      <w:proofErr w:type="spellEnd"/>
      <w:r w:rsidRPr="00443F6C">
        <w:t xml:space="preserve">, </w:t>
      </w:r>
      <w:proofErr w:type="spellStart"/>
      <w:r w:rsidRPr="00443F6C">
        <w:t>Lisbon</w:t>
      </w:r>
      <w:proofErr w:type="spellEnd"/>
      <w:r w:rsidRPr="00443F6C">
        <w:t>, Portugal</w:t>
      </w:r>
      <w:r w:rsidRPr="00443F6C">
        <w:br/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1998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L'avant-garde russe et la scène 1910-1930, Musée d'Ixelles, Brussels, Belgium</w:t>
      </w:r>
      <w:r w:rsidRPr="00443F6C">
        <w:rPr>
          <w:lang w:val="en-US"/>
        </w:rPr>
        <w:br/>
        <w:t>Robert &amp; Sonia Delaunay, Galerie Gmurzynska, Cologne, Germany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1997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Sonia Delaunay, Galerie Proarta, Zurich, Switzerland(solo)</w:t>
      </w:r>
      <w:r w:rsidRPr="00443F6C">
        <w:rPr>
          <w:lang w:val="en-US"/>
        </w:rPr>
        <w:br/>
        <w:t>Encounters With Modern Art: Works from the Rothschild Family Collections, San Francisco Museum of Modern Art, San Francisco, CA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1995</w:t>
      </w:r>
    </w:p>
    <w:p w:rsidR="00443F6C" w:rsidRPr="00443F6C" w:rsidRDefault="00443F6C" w:rsidP="00443F6C">
      <w:pPr>
        <w:rPr>
          <w:lang w:val="en-US"/>
        </w:rPr>
      </w:pPr>
      <w:r w:rsidRPr="00443F6C">
        <w:rPr>
          <w:lang w:val="en-US"/>
        </w:rPr>
        <w:t>Konstruktive Aspekte, Galerie Proarta, Zurich, Switzerland</w:t>
      </w:r>
    </w:p>
    <w:p w:rsidR="00E26BB5" w:rsidRPr="00443F6C" w:rsidRDefault="00E26BB5">
      <w:pPr>
        <w:rPr>
          <w:lang w:val="en-US"/>
        </w:rPr>
      </w:pPr>
    </w:p>
    <w:sectPr w:rsidR="00E26BB5" w:rsidRPr="00443F6C" w:rsidSect="00E26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43F6C"/>
    <w:rsid w:val="00443F6C"/>
    <w:rsid w:val="00E2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2018-05-10T10:29:00Z</dcterms:created>
  <dcterms:modified xsi:type="dcterms:W3CDTF">2018-05-10T10:30:00Z</dcterms:modified>
</cp:coreProperties>
</file>